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81412" w:rsidTr="00CB2C49">
        <w:tc>
          <w:tcPr>
            <w:tcW w:w="3261" w:type="dxa"/>
            <w:shd w:val="clear" w:color="auto" w:fill="E7E6E6" w:themeFill="background2"/>
          </w:tcPr>
          <w:p w:rsidR="0075328A" w:rsidRPr="0018141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1412" w:rsidRDefault="007462F3" w:rsidP="00230905">
            <w:pPr>
              <w:rPr>
                <w:sz w:val="24"/>
                <w:szCs w:val="24"/>
              </w:rPr>
            </w:pPr>
            <w:r w:rsidRPr="00181412">
              <w:rPr>
                <w:b/>
                <w:sz w:val="24"/>
                <w:szCs w:val="24"/>
              </w:rPr>
              <w:t>Автоматизированные системы управления ресурсами предприятия</w:t>
            </w:r>
          </w:p>
        </w:tc>
      </w:tr>
      <w:tr w:rsidR="00A30025" w:rsidRPr="00181412" w:rsidTr="00A30025">
        <w:tc>
          <w:tcPr>
            <w:tcW w:w="3261" w:type="dxa"/>
            <w:shd w:val="clear" w:color="auto" w:fill="E7E6E6" w:themeFill="background2"/>
          </w:tcPr>
          <w:p w:rsidR="00A30025" w:rsidRPr="0018141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81412" w:rsidRDefault="00A94531" w:rsidP="00A30025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09.03.01</w:t>
            </w:r>
            <w:r w:rsidR="00A30025" w:rsidRPr="001814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81412" w:rsidRDefault="00A94531" w:rsidP="00230905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181412" w:rsidTr="00CB2C49">
        <w:tc>
          <w:tcPr>
            <w:tcW w:w="3261" w:type="dxa"/>
            <w:shd w:val="clear" w:color="auto" w:fill="E7E6E6" w:themeFill="background2"/>
          </w:tcPr>
          <w:p w:rsidR="009B60C5" w:rsidRPr="0018141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81412" w:rsidRDefault="00A94531" w:rsidP="00230905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181412" w:rsidTr="00CB2C49">
        <w:tc>
          <w:tcPr>
            <w:tcW w:w="3261" w:type="dxa"/>
            <w:shd w:val="clear" w:color="auto" w:fill="E7E6E6" w:themeFill="background2"/>
          </w:tcPr>
          <w:p w:rsidR="00230905" w:rsidRPr="0018141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1412" w:rsidRDefault="00230905" w:rsidP="009B60C5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8 з.е.</w:t>
            </w:r>
          </w:p>
        </w:tc>
      </w:tr>
      <w:tr w:rsidR="009B60C5" w:rsidRPr="00181412" w:rsidTr="00CB2C49">
        <w:tc>
          <w:tcPr>
            <w:tcW w:w="3261" w:type="dxa"/>
            <w:shd w:val="clear" w:color="auto" w:fill="E7E6E6" w:themeFill="background2"/>
          </w:tcPr>
          <w:p w:rsidR="009B60C5" w:rsidRPr="0018141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81412" w:rsidRDefault="0018141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181412" w:rsidRDefault="00230905" w:rsidP="009B60C5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Экзамен</w:t>
            </w:r>
          </w:p>
          <w:p w:rsidR="00230905" w:rsidRPr="00181412" w:rsidRDefault="00230905" w:rsidP="009B60C5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181412" w:rsidTr="00CB2C49">
        <w:tc>
          <w:tcPr>
            <w:tcW w:w="3261" w:type="dxa"/>
            <w:shd w:val="clear" w:color="auto" w:fill="E7E6E6" w:themeFill="background2"/>
          </w:tcPr>
          <w:p w:rsidR="00CB2C49" w:rsidRPr="0018141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81412" w:rsidRDefault="00F1599F" w:rsidP="00A94531">
            <w:pPr>
              <w:rPr>
                <w:i/>
                <w:sz w:val="24"/>
                <w:szCs w:val="24"/>
                <w:highlight w:val="yellow"/>
              </w:rPr>
            </w:pPr>
            <w:r w:rsidRPr="00181412">
              <w:rPr>
                <w:i/>
                <w:sz w:val="24"/>
                <w:szCs w:val="24"/>
              </w:rPr>
              <w:t>И</w:t>
            </w:r>
            <w:r w:rsidR="00A94531" w:rsidRPr="00181412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1814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412" w:rsidRDefault="00CE5CD7" w:rsidP="00A94531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Кратк</w:t>
            </w:r>
            <w:r w:rsidR="00CB2C49" w:rsidRPr="0018141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4531" w:rsidRPr="00181412" w:rsidTr="00CB2C49">
        <w:tc>
          <w:tcPr>
            <w:tcW w:w="10490" w:type="dxa"/>
            <w:gridSpan w:val="3"/>
          </w:tcPr>
          <w:p w:rsidR="00A94531" w:rsidRPr="00181412" w:rsidRDefault="00A94531" w:rsidP="007462F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Тема 1. </w:t>
            </w:r>
            <w:r w:rsidR="007462F3" w:rsidRPr="00181412">
              <w:rPr>
                <w:sz w:val="24"/>
                <w:szCs w:val="24"/>
              </w:rPr>
              <w:t xml:space="preserve">Корпоративные информационные системы. Стандарты по управления предприятием </w:t>
            </w:r>
            <w:r w:rsidR="007462F3" w:rsidRPr="00181412">
              <w:rPr>
                <w:sz w:val="24"/>
                <w:szCs w:val="24"/>
                <w:lang w:val="en-US"/>
              </w:rPr>
              <w:t>MRP</w:t>
            </w:r>
            <w:r w:rsidR="007462F3" w:rsidRPr="00181412">
              <w:rPr>
                <w:sz w:val="24"/>
                <w:szCs w:val="24"/>
              </w:rPr>
              <w:t xml:space="preserve"> и </w:t>
            </w:r>
            <w:r w:rsidR="007462F3" w:rsidRPr="00181412">
              <w:rPr>
                <w:sz w:val="24"/>
                <w:szCs w:val="24"/>
                <w:lang w:val="en-US"/>
              </w:rPr>
              <w:t>ERP</w:t>
            </w:r>
            <w:r w:rsidR="007462F3" w:rsidRPr="00181412">
              <w:rPr>
                <w:sz w:val="24"/>
                <w:szCs w:val="24"/>
              </w:rPr>
              <w:t>.</w:t>
            </w:r>
          </w:p>
        </w:tc>
      </w:tr>
      <w:tr w:rsidR="00A94531" w:rsidRPr="00181412" w:rsidTr="00CB2C49">
        <w:tc>
          <w:tcPr>
            <w:tcW w:w="10490" w:type="dxa"/>
            <w:gridSpan w:val="3"/>
          </w:tcPr>
          <w:p w:rsidR="00A94531" w:rsidRPr="00181412" w:rsidRDefault="00A94531" w:rsidP="007462F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Тема 2. </w:t>
            </w:r>
            <w:r w:rsidR="007462F3" w:rsidRPr="00181412">
              <w:rPr>
                <w:sz w:val="24"/>
                <w:szCs w:val="24"/>
              </w:rPr>
              <w:t>Состав типовых модулей и архитектура корпоративных информационных систем.</w:t>
            </w:r>
          </w:p>
        </w:tc>
      </w:tr>
      <w:tr w:rsidR="00A94531" w:rsidRPr="00181412" w:rsidTr="00CB2C49">
        <w:tc>
          <w:tcPr>
            <w:tcW w:w="10490" w:type="dxa"/>
            <w:gridSpan w:val="3"/>
          </w:tcPr>
          <w:p w:rsidR="00A94531" w:rsidRPr="00181412" w:rsidRDefault="00A94531" w:rsidP="007462F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Тема 3. </w:t>
            </w:r>
            <w:r w:rsidR="007462F3" w:rsidRPr="00181412">
              <w:rPr>
                <w:sz w:val="24"/>
                <w:szCs w:val="24"/>
              </w:rPr>
              <w:t>Основной функционал и механизмы платформы 1С: Предприятие.</w:t>
            </w:r>
            <w:r w:rsidRPr="00181412">
              <w:rPr>
                <w:sz w:val="24"/>
                <w:szCs w:val="24"/>
              </w:rPr>
              <w:t xml:space="preserve"> </w:t>
            </w:r>
          </w:p>
        </w:tc>
      </w:tr>
      <w:tr w:rsidR="00A94531" w:rsidRPr="00181412" w:rsidTr="00CB2C49">
        <w:tc>
          <w:tcPr>
            <w:tcW w:w="10490" w:type="dxa"/>
            <w:gridSpan w:val="3"/>
          </w:tcPr>
          <w:p w:rsidR="00A94531" w:rsidRPr="00181412" w:rsidRDefault="00A94531" w:rsidP="007462F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Тема 4. </w:t>
            </w:r>
            <w:r w:rsidR="007462F3" w:rsidRPr="00181412">
              <w:rPr>
                <w:sz w:val="24"/>
                <w:szCs w:val="24"/>
              </w:rPr>
              <w:t>Конфигурирование и администрирование в системе 1С: Предприятие.</w:t>
            </w:r>
          </w:p>
        </w:tc>
      </w:tr>
      <w:tr w:rsidR="00A94531" w:rsidRPr="00181412" w:rsidTr="00CB2C49">
        <w:tc>
          <w:tcPr>
            <w:tcW w:w="10490" w:type="dxa"/>
            <w:gridSpan w:val="3"/>
          </w:tcPr>
          <w:p w:rsidR="00A94531" w:rsidRPr="00181412" w:rsidRDefault="00A94531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Тема 5. </w:t>
            </w:r>
            <w:r w:rsidR="007462F3" w:rsidRPr="00181412">
              <w:rPr>
                <w:sz w:val="24"/>
                <w:szCs w:val="24"/>
              </w:rPr>
              <w:t xml:space="preserve">Общие принципы и архитектура </w:t>
            </w:r>
            <w:r w:rsidR="007462F3" w:rsidRPr="00181412">
              <w:rPr>
                <w:sz w:val="24"/>
                <w:szCs w:val="24"/>
                <w:lang w:val="en-US"/>
              </w:rPr>
              <w:t>SAP</w:t>
            </w:r>
            <w:r w:rsidR="007462F3" w:rsidRPr="00181412">
              <w:rPr>
                <w:sz w:val="24"/>
                <w:szCs w:val="24"/>
              </w:rPr>
              <w:t xml:space="preserve"> </w:t>
            </w:r>
            <w:r w:rsidR="007462F3" w:rsidRPr="00181412">
              <w:rPr>
                <w:sz w:val="24"/>
                <w:szCs w:val="24"/>
                <w:lang w:val="en-US"/>
              </w:rPr>
              <w:t>ERP</w:t>
            </w:r>
            <w:r w:rsidR="007462F3" w:rsidRPr="00181412">
              <w:rPr>
                <w:sz w:val="24"/>
                <w:szCs w:val="24"/>
              </w:rPr>
              <w:t>. Процессы заготовки и планирования материалов.</w:t>
            </w:r>
          </w:p>
        </w:tc>
      </w:tr>
      <w:tr w:rsidR="007462F3" w:rsidRPr="00181412" w:rsidTr="00CB2C49">
        <w:tc>
          <w:tcPr>
            <w:tcW w:w="10490" w:type="dxa"/>
            <w:gridSpan w:val="3"/>
          </w:tcPr>
          <w:p w:rsidR="007462F3" w:rsidRPr="00181412" w:rsidRDefault="007462F3" w:rsidP="007462F3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Тема 6. Процессы управления жизненным циклом продукта и выполнения производства.</w:t>
            </w:r>
          </w:p>
        </w:tc>
      </w:tr>
      <w:tr w:rsidR="007462F3" w:rsidRPr="00181412" w:rsidTr="00CB2C49">
        <w:tc>
          <w:tcPr>
            <w:tcW w:w="10490" w:type="dxa"/>
            <w:gridSpan w:val="3"/>
          </w:tcPr>
          <w:p w:rsidR="007462F3" w:rsidRPr="00181412" w:rsidRDefault="007462F3" w:rsidP="007462F3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Тема 7. Управление заказами клиентов. Модуль </w:t>
            </w:r>
            <w:r w:rsidRPr="00181412">
              <w:rPr>
                <w:sz w:val="24"/>
                <w:szCs w:val="24"/>
                <w:lang w:val="en-US"/>
              </w:rPr>
              <w:t>CRM</w:t>
            </w:r>
            <w:r w:rsidRPr="00181412">
              <w:rPr>
                <w:sz w:val="24"/>
                <w:szCs w:val="24"/>
              </w:rPr>
              <w:t>.</w:t>
            </w:r>
          </w:p>
        </w:tc>
      </w:tr>
      <w:tr w:rsidR="007462F3" w:rsidRPr="00181412" w:rsidTr="00CB2C49">
        <w:tc>
          <w:tcPr>
            <w:tcW w:w="10490" w:type="dxa"/>
            <w:gridSpan w:val="3"/>
          </w:tcPr>
          <w:p w:rsidR="007462F3" w:rsidRPr="00181412" w:rsidRDefault="007462F3" w:rsidP="007462F3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Тема 8. Управление человеческим капиталом.</w:t>
            </w:r>
          </w:p>
        </w:tc>
      </w:tr>
      <w:tr w:rsidR="007462F3" w:rsidRPr="00181412" w:rsidTr="00CB2C49">
        <w:tc>
          <w:tcPr>
            <w:tcW w:w="10490" w:type="dxa"/>
            <w:gridSpan w:val="3"/>
          </w:tcPr>
          <w:p w:rsidR="007462F3" w:rsidRPr="00181412" w:rsidRDefault="007462F3" w:rsidP="007462F3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Тема 9. Управление финансами. Внутренний учет и отчетность.</w:t>
            </w:r>
          </w:p>
        </w:tc>
      </w:tr>
      <w:tr w:rsidR="007462F3" w:rsidRPr="00181412" w:rsidTr="00CB2C49">
        <w:tc>
          <w:tcPr>
            <w:tcW w:w="10490" w:type="dxa"/>
            <w:gridSpan w:val="3"/>
          </w:tcPr>
          <w:p w:rsidR="007462F3" w:rsidRPr="00181412" w:rsidRDefault="007462F3" w:rsidP="007462F3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Тема 10. Бизнес информация и аналитика. Методология и технология внедрения и сопровождения систем. </w:t>
            </w:r>
          </w:p>
        </w:tc>
      </w:tr>
      <w:tr w:rsidR="007462F3" w:rsidRPr="00181412" w:rsidTr="00CB2C49">
        <w:tc>
          <w:tcPr>
            <w:tcW w:w="10490" w:type="dxa"/>
            <w:gridSpan w:val="3"/>
            <w:shd w:val="clear" w:color="auto" w:fill="E7E6E6" w:themeFill="background2"/>
          </w:tcPr>
          <w:p w:rsidR="007462F3" w:rsidRPr="00181412" w:rsidRDefault="007462F3" w:rsidP="007462F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462F3" w:rsidRPr="00181412" w:rsidTr="00CB2C49">
        <w:tc>
          <w:tcPr>
            <w:tcW w:w="10490" w:type="dxa"/>
            <w:gridSpan w:val="3"/>
          </w:tcPr>
          <w:p w:rsidR="007462F3" w:rsidRPr="00181412" w:rsidRDefault="007462F3" w:rsidP="001814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412">
              <w:rPr>
                <w:b/>
                <w:sz w:val="24"/>
                <w:szCs w:val="24"/>
              </w:rPr>
              <w:t>Основная литература</w:t>
            </w:r>
          </w:p>
          <w:p w:rsidR="007462F3" w:rsidRPr="00181412" w:rsidRDefault="007462F3" w:rsidP="00181412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181412">
              <w:t xml:space="preserve">Панова, М. В. Конфигурирование 1С [Текст] : учебное пособие / М. В. Панова ; М-во образования и науки Рос. Федерации. - Екатеринбург : [Издательство УрГЭУ], 2017. - 132 с. </w:t>
            </w:r>
            <w:hyperlink r:id="rId8" w:history="1">
              <w:r w:rsidRPr="00181412">
                <w:rPr>
                  <w:rStyle w:val="aff2"/>
                </w:rPr>
                <w:t>http://lib.usue.ru/resource/limit/ump/18/p490400.pdf</w:t>
              </w:r>
            </w:hyperlink>
            <w:r w:rsidRPr="00181412">
              <w:t xml:space="preserve"> 15экз.</w:t>
            </w:r>
          </w:p>
          <w:p w:rsidR="007462F3" w:rsidRPr="00181412" w:rsidRDefault="007462F3" w:rsidP="00181412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181412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181412">
                <w:rPr>
                  <w:rStyle w:val="aff2"/>
                </w:rPr>
                <w:t>http://znanium.com/go.php?id=996036</w:t>
              </w:r>
            </w:hyperlink>
          </w:p>
          <w:p w:rsidR="007462F3" w:rsidRPr="00181412" w:rsidRDefault="007462F3" w:rsidP="00181412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181412">
              <w:t xml:space="preserve">Дадян, Э. Г. Конфигурирование и моделирование в системе «1С: Предприятие» [Электронный ресурс] : учебник / Э. Г. Дадян ; Финансовый ун-т при Правительстве Рос. Федерации. - Москва : Вузовский учебник: ИНФРА-М, 2019. - 417 с. </w:t>
            </w:r>
            <w:hyperlink r:id="rId10" w:history="1">
              <w:r w:rsidRPr="00181412">
                <w:rPr>
                  <w:rStyle w:val="aff2"/>
                </w:rPr>
                <w:t>http://znanium.com/go.php?id=989788</w:t>
              </w:r>
            </w:hyperlink>
          </w:p>
          <w:p w:rsidR="007462F3" w:rsidRPr="00181412" w:rsidRDefault="007462F3" w:rsidP="001814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7462F3" w:rsidRPr="00181412" w:rsidRDefault="007462F3" w:rsidP="001814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41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462F3" w:rsidRPr="00181412" w:rsidRDefault="007462F3" w:rsidP="0018141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81412">
              <w:t xml:space="preserve"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1" w:history="1">
              <w:r w:rsidRPr="00181412">
                <w:rPr>
                  <w:rStyle w:val="aff2"/>
                </w:rPr>
                <w:t>http://znanium.com/go.php?id=546624</w:t>
              </w:r>
            </w:hyperlink>
          </w:p>
        </w:tc>
      </w:tr>
      <w:tr w:rsidR="007462F3" w:rsidRPr="00181412" w:rsidTr="00CB2C49">
        <w:tc>
          <w:tcPr>
            <w:tcW w:w="10490" w:type="dxa"/>
            <w:gridSpan w:val="3"/>
            <w:shd w:val="clear" w:color="auto" w:fill="E7E6E6" w:themeFill="background2"/>
          </w:tcPr>
          <w:p w:rsidR="007462F3" w:rsidRPr="00181412" w:rsidRDefault="007462F3" w:rsidP="007462F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462F3" w:rsidRPr="00181412" w:rsidTr="00CB2C49">
        <w:tc>
          <w:tcPr>
            <w:tcW w:w="10490" w:type="dxa"/>
            <w:gridSpan w:val="3"/>
          </w:tcPr>
          <w:p w:rsidR="007462F3" w:rsidRPr="00181412" w:rsidRDefault="007462F3" w:rsidP="007462F3">
            <w:pPr>
              <w:rPr>
                <w:b/>
                <w:sz w:val="24"/>
                <w:szCs w:val="24"/>
              </w:rPr>
            </w:pPr>
            <w:r w:rsidRPr="0018141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462F3" w:rsidRPr="00181412" w:rsidRDefault="007462F3" w:rsidP="007462F3">
            <w:pPr>
              <w:jc w:val="both"/>
              <w:rPr>
                <w:sz w:val="24"/>
                <w:szCs w:val="24"/>
              </w:rPr>
            </w:pPr>
            <w:r w:rsidRPr="0018141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141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462F3" w:rsidRPr="00181412" w:rsidRDefault="007462F3" w:rsidP="007462F3">
            <w:pPr>
              <w:jc w:val="both"/>
              <w:rPr>
                <w:sz w:val="24"/>
                <w:szCs w:val="24"/>
              </w:rPr>
            </w:pPr>
            <w:r w:rsidRPr="0018141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141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462F3" w:rsidRPr="00181412" w:rsidRDefault="00693F8C" w:rsidP="007462F3">
            <w:pPr>
              <w:jc w:val="both"/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- Платформа 1С: Предприятие. Договор Б/Н от 02.06.2009 г., Лицензионное соглашение № 8971903, Акт № 62 от 15.07.2009.</w:t>
            </w:r>
          </w:p>
          <w:p w:rsidR="007462F3" w:rsidRPr="00181412" w:rsidRDefault="007462F3" w:rsidP="007462F3">
            <w:pPr>
              <w:rPr>
                <w:b/>
                <w:sz w:val="24"/>
                <w:szCs w:val="24"/>
              </w:rPr>
            </w:pPr>
          </w:p>
          <w:p w:rsidR="007462F3" w:rsidRPr="00181412" w:rsidRDefault="007462F3" w:rsidP="007462F3">
            <w:pPr>
              <w:rPr>
                <w:b/>
                <w:sz w:val="24"/>
                <w:szCs w:val="24"/>
              </w:rPr>
            </w:pPr>
            <w:r w:rsidRPr="001814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462F3" w:rsidRPr="00181412" w:rsidRDefault="007462F3" w:rsidP="007462F3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lastRenderedPageBreak/>
              <w:t>Общего доступа</w:t>
            </w:r>
          </w:p>
          <w:p w:rsidR="007462F3" w:rsidRPr="00181412" w:rsidRDefault="007462F3" w:rsidP="007462F3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- Справочная правовая система ГАРАНТ</w:t>
            </w:r>
          </w:p>
          <w:p w:rsidR="007462F3" w:rsidRPr="00181412" w:rsidRDefault="007462F3" w:rsidP="007462F3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462F3" w:rsidRPr="00181412" w:rsidRDefault="007462F3" w:rsidP="007462F3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- Онлайн курс «</w:t>
            </w:r>
            <w:r w:rsidR="00693F8C" w:rsidRPr="00181412">
              <w:rPr>
                <w:sz w:val="24"/>
                <w:szCs w:val="24"/>
              </w:rPr>
              <w:t>Управление разработкой корпоративных информационных систем</w:t>
            </w:r>
            <w:r w:rsidRPr="00181412">
              <w:rPr>
                <w:sz w:val="24"/>
                <w:szCs w:val="24"/>
              </w:rPr>
              <w:t xml:space="preserve">» </w:t>
            </w:r>
            <w:r w:rsidR="00693F8C" w:rsidRPr="00181412">
              <w:rPr>
                <w:rStyle w:val="aff2"/>
                <w:sz w:val="24"/>
                <w:szCs w:val="24"/>
              </w:rPr>
              <w:t>https://openedu.ru/course/mephi/mephi_007_urkis/</w:t>
            </w:r>
          </w:p>
        </w:tc>
      </w:tr>
      <w:tr w:rsidR="007462F3" w:rsidRPr="00181412" w:rsidTr="00CB2C49">
        <w:tc>
          <w:tcPr>
            <w:tcW w:w="10490" w:type="dxa"/>
            <w:gridSpan w:val="3"/>
            <w:shd w:val="clear" w:color="auto" w:fill="E7E6E6" w:themeFill="background2"/>
          </w:tcPr>
          <w:p w:rsidR="007462F3" w:rsidRPr="00181412" w:rsidRDefault="007462F3" w:rsidP="007462F3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462F3" w:rsidRPr="00181412" w:rsidTr="00CB2C49">
        <w:tc>
          <w:tcPr>
            <w:tcW w:w="10490" w:type="dxa"/>
            <w:gridSpan w:val="3"/>
          </w:tcPr>
          <w:p w:rsidR="007462F3" w:rsidRPr="00181412" w:rsidRDefault="007462F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462F3" w:rsidRPr="00181412" w:rsidTr="00CB2C49">
        <w:tc>
          <w:tcPr>
            <w:tcW w:w="10490" w:type="dxa"/>
            <w:gridSpan w:val="3"/>
            <w:shd w:val="clear" w:color="auto" w:fill="E7E6E6" w:themeFill="background2"/>
          </w:tcPr>
          <w:p w:rsidR="007462F3" w:rsidRPr="00181412" w:rsidRDefault="007462F3" w:rsidP="007462F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462F3" w:rsidRPr="00181412" w:rsidTr="00FA5DC2">
        <w:trPr>
          <w:trHeight w:val="1944"/>
        </w:trPr>
        <w:tc>
          <w:tcPr>
            <w:tcW w:w="10490" w:type="dxa"/>
            <w:gridSpan w:val="3"/>
          </w:tcPr>
          <w:p w:rsidR="007462F3" w:rsidRPr="00181412" w:rsidRDefault="007462F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181412">
              <w:rPr>
                <w:sz w:val="24"/>
                <w:szCs w:val="24"/>
                <w:lang w:val="en-US"/>
              </w:rPr>
              <w:t>N</w:t>
            </w:r>
            <w:r w:rsidRPr="00181412">
              <w:rPr>
                <w:sz w:val="24"/>
                <w:szCs w:val="24"/>
              </w:rPr>
              <w:t xml:space="preserve"> 679н</w:t>
            </w:r>
          </w:p>
          <w:p w:rsidR="007462F3" w:rsidRPr="00181412" w:rsidRDefault="007462F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181412">
              <w:rPr>
                <w:sz w:val="24"/>
                <w:szCs w:val="24"/>
                <w:lang w:val="en-US"/>
              </w:rPr>
              <w:t>N</w:t>
            </w:r>
            <w:r w:rsidRPr="00181412">
              <w:rPr>
                <w:sz w:val="24"/>
                <w:szCs w:val="24"/>
              </w:rPr>
              <w:t xml:space="preserve"> 896н</w:t>
            </w:r>
          </w:p>
          <w:p w:rsidR="007462F3" w:rsidRPr="00181412" w:rsidRDefault="007462F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181412">
              <w:rPr>
                <w:sz w:val="24"/>
                <w:szCs w:val="24"/>
                <w:lang w:val="en-US"/>
              </w:rPr>
              <w:t>N</w:t>
            </w:r>
            <w:r w:rsidRPr="00181412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C0B74" w:rsidRDefault="00EC0B74" w:rsidP="00EC0B74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EC0B74" w:rsidRDefault="00EC0B74" w:rsidP="00EC0B74">
      <w:pPr>
        <w:rPr>
          <w:sz w:val="24"/>
          <w:szCs w:val="24"/>
          <w:u w:val="single"/>
        </w:rPr>
      </w:pPr>
    </w:p>
    <w:p w:rsidR="00EC0B74" w:rsidRDefault="00EC0B74" w:rsidP="00EC0B7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EC0B74" w:rsidRDefault="00EC0B74" w:rsidP="00EC0B74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EC0B74" w:rsidRDefault="00EC0B74" w:rsidP="00EC0B7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EC0B74" w:rsidRDefault="00EC0B74" w:rsidP="00EC0B74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EC0B74" w:rsidRDefault="00EC0B74" w:rsidP="00EC0B74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181412" w:rsidRDefault="00181412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181412" w:rsidTr="00C81889">
        <w:tc>
          <w:tcPr>
            <w:tcW w:w="3261" w:type="dxa"/>
            <w:shd w:val="clear" w:color="auto" w:fill="E7E6E6" w:themeFill="background2"/>
          </w:tcPr>
          <w:p w:rsidR="002E341B" w:rsidRPr="0018141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181412" w:rsidRDefault="00F1599F" w:rsidP="00C81889">
            <w:pPr>
              <w:rPr>
                <w:sz w:val="24"/>
                <w:szCs w:val="24"/>
              </w:rPr>
            </w:pPr>
            <w:r w:rsidRPr="00181412">
              <w:rPr>
                <w:b/>
                <w:sz w:val="24"/>
                <w:szCs w:val="24"/>
              </w:rPr>
              <w:t>Автоматизированные системы управления ресурсами предприятия</w:t>
            </w:r>
          </w:p>
        </w:tc>
      </w:tr>
      <w:tr w:rsidR="002E341B" w:rsidRPr="00181412" w:rsidTr="00C81889">
        <w:tc>
          <w:tcPr>
            <w:tcW w:w="3261" w:type="dxa"/>
            <w:shd w:val="clear" w:color="auto" w:fill="E7E6E6" w:themeFill="background2"/>
          </w:tcPr>
          <w:p w:rsidR="002E341B" w:rsidRPr="0018141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181412" w:rsidRDefault="00FA5DC2" w:rsidP="00C81889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09.03.01 Информатика и вычислительная техника</w:t>
            </w:r>
            <w:r w:rsidR="002E341B" w:rsidRPr="00181412">
              <w:rPr>
                <w:sz w:val="24"/>
                <w:szCs w:val="24"/>
              </w:rPr>
              <w:t xml:space="preserve"> </w:t>
            </w:r>
          </w:p>
        </w:tc>
      </w:tr>
      <w:tr w:rsidR="00FA5DC2" w:rsidRPr="00181412" w:rsidTr="00C81889">
        <w:tc>
          <w:tcPr>
            <w:tcW w:w="3261" w:type="dxa"/>
            <w:shd w:val="clear" w:color="auto" w:fill="E7E6E6" w:themeFill="background2"/>
          </w:tcPr>
          <w:p w:rsidR="00FA5DC2" w:rsidRPr="00181412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A5DC2" w:rsidRPr="00181412" w:rsidRDefault="00FA5DC2" w:rsidP="00FA5DC2">
            <w:pPr>
              <w:rPr>
                <w:sz w:val="24"/>
                <w:szCs w:val="24"/>
              </w:rPr>
            </w:pPr>
            <w:r w:rsidRPr="00181412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FA5DC2" w:rsidRPr="00181412" w:rsidTr="00C81889">
        <w:tc>
          <w:tcPr>
            <w:tcW w:w="3261" w:type="dxa"/>
            <w:shd w:val="clear" w:color="auto" w:fill="E7E6E6" w:themeFill="background2"/>
          </w:tcPr>
          <w:p w:rsidR="00FA5DC2" w:rsidRPr="00181412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A5DC2" w:rsidRPr="00181412" w:rsidRDefault="00F1599F" w:rsidP="00FA5DC2">
            <w:pPr>
              <w:rPr>
                <w:i/>
                <w:sz w:val="24"/>
                <w:szCs w:val="24"/>
                <w:highlight w:val="yellow"/>
              </w:rPr>
            </w:pPr>
            <w:r w:rsidRPr="00181412">
              <w:rPr>
                <w:i/>
                <w:sz w:val="24"/>
                <w:szCs w:val="24"/>
              </w:rPr>
              <w:t>И</w:t>
            </w:r>
            <w:r w:rsidR="00FA5DC2" w:rsidRPr="00181412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2E341B" w:rsidRPr="00181412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181412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18141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181412" w:rsidTr="00C81889">
        <w:tc>
          <w:tcPr>
            <w:tcW w:w="10490" w:type="dxa"/>
            <w:gridSpan w:val="2"/>
          </w:tcPr>
          <w:p w:rsidR="00FF5A02" w:rsidRPr="00181412" w:rsidRDefault="002E341B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>1</w:t>
            </w:r>
            <w:r w:rsidR="00FF5A02" w:rsidRPr="001814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аграрного предприятия</w:t>
            </w:r>
          </w:p>
        </w:tc>
      </w:tr>
      <w:tr w:rsidR="002E341B" w:rsidRPr="00181412" w:rsidTr="00C81889">
        <w:tc>
          <w:tcPr>
            <w:tcW w:w="10490" w:type="dxa"/>
            <w:gridSpan w:val="2"/>
          </w:tcPr>
          <w:p w:rsidR="002E341B" w:rsidRPr="00181412" w:rsidRDefault="002E341B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>2</w:t>
            </w:r>
            <w:r w:rsidR="00FF5A02" w:rsidRPr="001814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горнодобывающего предприятия</w:t>
            </w:r>
          </w:p>
        </w:tc>
      </w:tr>
      <w:tr w:rsidR="002E341B" w:rsidRPr="00181412" w:rsidTr="00C81889">
        <w:tc>
          <w:tcPr>
            <w:tcW w:w="10490" w:type="dxa"/>
            <w:gridSpan w:val="2"/>
          </w:tcPr>
          <w:p w:rsidR="002E341B" w:rsidRPr="00181412" w:rsidRDefault="00693F8C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>3 Проектирование и разработка информационной системы металлургического предприятия</w:t>
            </w:r>
          </w:p>
        </w:tc>
      </w:tr>
      <w:tr w:rsidR="002E341B" w:rsidRPr="00181412" w:rsidTr="00C81889">
        <w:tc>
          <w:tcPr>
            <w:tcW w:w="10490" w:type="dxa"/>
            <w:gridSpan w:val="2"/>
          </w:tcPr>
          <w:p w:rsidR="002E341B" w:rsidRPr="00181412" w:rsidRDefault="002E341B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>4</w:t>
            </w:r>
            <w:r w:rsidR="00FF5A02" w:rsidRPr="001814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машиностроительного предприятия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5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предприятия легкой промышленности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6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предприятия пищевой промышленности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7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нефтехимического предприятия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8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приборостроительного предприятия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9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энергетического предприятия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строительного предприятия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11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торгового предприятия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транспортного предприятия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13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предприятия связи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FF5A02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14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для гостиницы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8A73C1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15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для ресторана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8A73C1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16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страхового предприятия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8A73C1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17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предприятия сферы услуг</w:t>
            </w:r>
          </w:p>
        </w:tc>
      </w:tr>
      <w:tr w:rsidR="00FF5A02" w:rsidRPr="00181412" w:rsidTr="00C81889">
        <w:tc>
          <w:tcPr>
            <w:tcW w:w="10490" w:type="dxa"/>
            <w:gridSpan w:val="2"/>
          </w:tcPr>
          <w:p w:rsidR="00FF5A02" w:rsidRPr="00181412" w:rsidRDefault="008A73C1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18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организации здравоохранения</w:t>
            </w:r>
          </w:p>
        </w:tc>
      </w:tr>
      <w:tr w:rsidR="008A73C1" w:rsidRPr="00181412" w:rsidTr="00C81889">
        <w:tc>
          <w:tcPr>
            <w:tcW w:w="10490" w:type="dxa"/>
            <w:gridSpan w:val="2"/>
          </w:tcPr>
          <w:p w:rsidR="008A73C1" w:rsidRPr="00181412" w:rsidRDefault="008A73C1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19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образовательной организации</w:t>
            </w:r>
          </w:p>
        </w:tc>
      </w:tr>
      <w:tr w:rsidR="008A73C1" w:rsidRPr="00181412" w:rsidTr="00C81889">
        <w:tc>
          <w:tcPr>
            <w:tcW w:w="10490" w:type="dxa"/>
            <w:gridSpan w:val="2"/>
          </w:tcPr>
          <w:p w:rsidR="008A73C1" w:rsidRPr="00181412" w:rsidRDefault="008A73C1" w:rsidP="00693F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412">
              <w:rPr>
                <w:color w:val="000000" w:themeColor="text1"/>
                <w:sz w:val="24"/>
                <w:szCs w:val="24"/>
              </w:rPr>
              <w:t xml:space="preserve">20 </w:t>
            </w:r>
            <w:r w:rsidR="00693F8C" w:rsidRPr="00181412">
              <w:rPr>
                <w:color w:val="000000" w:themeColor="text1"/>
                <w:sz w:val="24"/>
                <w:szCs w:val="24"/>
              </w:rPr>
              <w:t>Проектирование и разработка информационной системы организации в сфере ЖКХ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EC0B74" w:rsidRDefault="00EC0B74" w:rsidP="00EC0B74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EC0B74" w:rsidRDefault="00EC0B74" w:rsidP="00EC0B74">
      <w:pPr>
        <w:rPr>
          <w:sz w:val="24"/>
          <w:szCs w:val="24"/>
          <w:u w:val="single"/>
        </w:rPr>
      </w:pPr>
    </w:p>
    <w:p w:rsidR="00EC0B74" w:rsidRDefault="00EC0B74" w:rsidP="00EC0B7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EC0B74" w:rsidRDefault="00EC0B74" w:rsidP="00EC0B74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EC0B74" w:rsidRDefault="00EC0B74" w:rsidP="00EC0B7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EC0B74" w:rsidRDefault="00EC0B74" w:rsidP="00EC0B74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EC0B74" w:rsidRDefault="00EC0B74" w:rsidP="00EC0B74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230905" w:rsidRDefault="00230905" w:rsidP="00EC0B74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1D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141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B90"/>
    <w:rsid w:val="005A7B06"/>
    <w:rsid w:val="005B3163"/>
    <w:rsid w:val="005C33DA"/>
    <w:rsid w:val="005D47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F8C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2F3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5CD7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0B74"/>
    <w:rsid w:val="00EC15CD"/>
    <w:rsid w:val="00ED4B4E"/>
    <w:rsid w:val="00ED506E"/>
    <w:rsid w:val="00EE0A50"/>
    <w:rsid w:val="00EF2CBE"/>
    <w:rsid w:val="00EF456D"/>
    <w:rsid w:val="00F051B2"/>
    <w:rsid w:val="00F12C99"/>
    <w:rsid w:val="00F1599F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40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9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79F7-7B72-407E-857F-04DB905F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769</Words>
  <Characters>6196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2019-03-13T06:08:00Z</cp:lastPrinted>
  <dcterms:created xsi:type="dcterms:W3CDTF">2019-03-11T14:13:00Z</dcterms:created>
  <dcterms:modified xsi:type="dcterms:W3CDTF">2019-08-05T08:29:00Z</dcterms:modified>
</cp:coreProperties>
</file>